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09" w:rsidRDefault="00FD5B09" w:rsidP="0005483B">
      <w:pPr>
        <w:spacing w:line="276" w:lineRule="auto"/>
        <w:jc w:val="center"/>
        <w:rPr>
          <w:b/>
          <w:sz w:val="28"/>
        </w:rPr>
      </w:pPr>
      <w:r w:rsidRPr="00FD5B09">
        <w:rPr>
          <w:b/>
          <w:sz w:val="28"/>
        </w:rPr>
        <w:t xml:space="preserve">Аннотация к рабочей программе </w:t>
      </w:r>
      <w:r w:rsidR="003D4426">
        <w:rPr>
          <w:b/>
          <w:sz w:val="28"/>
        </w:rPr>
        <w:t>по предмету «Искусство</w:t>
      </w:r>
      <w:r w:rsidRPr="00FD5B09">
        <w:rPr>
          <w:b/>
          <w:sz w:val="28"/>
        </w:rPr>
        <w:t>» для 8 класса</w:t>
      </w:r>
    </w:p>
    <w:p w:rsidR="00FD5B09" w:rsidRPr="00FD5B09" w:rsidRDefault="00FD5B09" w:rsidP="0005483B">
      <w:pPr>
        <w:spacing w:line="276" w:lineRule="auto"/>
        <w:jc w:val="center"/>
        <w:rPr>
          <w:b/>
          <w:sz w:val="28"/>
        </w:rPr>
      </w:pPr>
    </w:p>
    <w:p w:rsidR="003B5AF1" w:rsidRPr="003B5AF1" w:rsidRDefault="003B5AF1" w:rsidP="0005483B">
      <w:pPr>
        <w:spacing w:line="276" w:lineRule="auto"/>
        <w:ind w:firstLine="708"/>
        <w:jc w:val="both"/>
      </w:pPr>
      <w:r w:rsidRPr="003B5AF1">
        <w:t>Настоящая учебная программа разработана на основе следующих документов:</w:t>
      </w:r>
    </w:p>
    <w:p w:rsidR="003B5AF1" w:rsidRPr="003B5AF1" w:rsidRDefault="003B5AF1" w:rsidP="0005483B">
      <w:pPr>
        <w:spacing w:line="276" w:lineRule="auto"/>
        <w:jc w:val="both"/>
      </w:pPr>
      <w:r w:rsidRPr="003B5AF1">
        <w:t>• Рабочей программы для общеобразовательных учреждений по предмету «Искусство» для 5-9 классов, автор Данилова Г.И.</w:t>
      </w:r>
    </w:p>
    <w:p w:rsidR="003B5AF1" w:rsidRPr="003B5AF1" w:rsidRDefault="003B5AF1" w:rsidP="0005483B">
      <w:pPr>
        <w:spacing w:line="276" w:lineRule="auto"/>
        <w:jc w:val="both"/>
      </w:pPr>
      <w:r w:rsidRPr="003B5AF1">
        <w:t>• Федерального компонента государственного стандарта среднего (полного) образования (приложение к приказу Минобразования России от 5 марта 2004 г №1089).</w:t>
      </w:r>
    </w:p>
    <w:p w:rsidR="003B5AF1" w:rsidRPr="003B5AF1" w:rsidRDefault="003B5AF1" w:rsidP="0005483B">
      <w:pPr>
        <w:spacing w:line="276" w:lineRule="auto"/>
        <w:jc w:val="both"/>
      </w:pPr>
    </w:p>
    <w:p w:rsidR="003B5AF1" w:rsidRPr="003B5AF1" w:rsidRDefault="003B5AF1" w:rsidP="0005483B">
      <w:pPr>
        <w:spacing w:line="276" w:lineRule="auto"/>
        <w:ind w:firstLine="708"/>
        <w:jc w:val="both"/>
      </w:pPr>
      <w:r w:rsidRPr="003B5AF1">
        <w:t>Рабочая программа составлена для реализации основного (общего) образования по Искусству для учащихся 8-х классов ЧОУ СПб ШТТИШБ.</w:t>
      </w:r>
    </w:p>
    <w:p w:rsidR="003B5AF1" w:rsidRPr="003B5AF1" w:rsidRDefault="003B5AF1" w:rsidP="0005483B">
      <w:pPr>
        <w:spacing w:line="276" w:lineRule="auto"/>
        <w:jc w:val="both"/>
      </w:pPr>
    </w:p>
    <w:p w:rsidR="003B5AF1" w:rsidRPr="003B5AF1" w:rsidRDefault="003B5AF1" w:rsidP="0005483B">
      <w:pPr>
        <w:spacing w:line="276" w:lineRule="auto"/>
        <w:ind w:firstLine="708"/>
        <w:jc w:val="both"/>
      </w:pPr>
      <w:r w:rsidRPr="003B5AF1">
        <w:t>Использование данной программы позволит учителям, работающим по учебникам «Дрофы», реализовать требования, предъявляемые Федеральным государственным образовательным стандартом (ФГОС) к результатам и условиям освоения предмета, а администрации образовательного учреждения — требования к основной образовательной программе в ее содержательном разделе.</w:t>
      </w:r>
    </w:p>
    <w:p w:rsidR="003B5AF1" w:rsidRPr="003B5AF1" w:rsidRDefault="003B5AF1" w:rsidP="0005483B">
      <w:pPr>
        <w:spacing w:line="276" w:lineRule="auto"/>
        <w:jc w:val="both"/>
      </w:pPr>
      <w:r w:rsidRPr="003B5AF1">
        <w:t>В авторскую программу изменений внесено не было.</w:t>
      </w:r>
    </w:p>
    <w:p w:rsidR="003B5AF1" w:rsidRPr="003B5AF1" w:rsidRDefault="003B5AF1" w:rsidP="0005483B">
      <w:pPr>
        <w:pStyle w:val="a3"/>
        <w:spacing w:line="276" w:lineRule="auto"/>
        <w:ind w:firstLine="708"/>
        <w:jc w:val="both"/>
      </w:pPr>
      <w:r w:rsidRPr="003B5AF1">
        <w:rPr>
          <w:bCs/>
          <w:shd w:val="clear" w:color="auto" w:fill="FFFFFF"/>
        </w:rPr>
        <w:t>Программа опирается на учебник «</w:t>
      </w:r>
      <w:r w:rsidRPr="003B5AF1">
        <w:t>Мировая художественная культура» 7-9 класс, автора Г.И.Даниловой.</w:t>
      </w:r>
    </w:p>
    <w:p w:rsidR="003B5AF1" w:rsidRPr="003B5AF1" w:rsidRDefault="003B5AF1" w:rsidP="0005483B">
      <w:pPr>
        <w:pStyle w:val="a3"/>
        <w:spacing w:line="276" w:lineRule="auto"/>
        <w:ind w:firstLine="708"/>
        <w:jc w:val="both"/>
      </w:pPr>
      <w:r w:rsidRPr="003B5AF1">
        <w:t>Программа по курсу «Искусство» рассчитана на 34 часа, по 1 часу в неделю. Интегрированный курс «Искусство» в основной школе ориентирован на развитие потребности школьников в общении с миром прекрасного, осмысление значения искусства в культурно-историческом развитии человеческой цивилизации, понимание роли искусства в жизни и развитии общества, в духовном обогащении человека. Он призван решать кардинальные задачи развития творческого потенциала личности ребенка, формирования его духовно-нравственных идеалов.</w:t>
      </w:r>
    </w:p>
    <w:p w:rsidR="003B5AF1" w:rsidRPr="003B5AF1" w:rsidRDefault="003B5AF1" w:rsidP="0005483B">
      <w:pPr>
        <w:pStyle w:val="a3"/>
        <w:spacing w:line="276" w:lineRule="auto"/>
        <w:ind w:firstLine="708"/>
        <w:jc w:val="both"/>
      </w:pPr>
      <w:r w:rsidRPr="003B5AF1">
        <w:t>Учебный предмет «Искусство» пробуждает интерес школьников к миру художественной культуры, дает мощный эстетический импульс, формирует потребности в различных способах творческой деятельности, находит оптимальные способы выработки навыков общения, активного диалога с произведениями искусства. Освоение предмета имеет преимущественно деятельностный характер, обусловленный возрастными особенностями школьников, их стремлением к самостоятельности, творческому поиску с использованием современных информационно-коммуникативных технологий.</w:t>
      </w:r>
    </w:p>
    <w:p w:rsidR="003B5AF1" w:rsidRPr="003B5AF1" w:rsidRDefault="003B5AF1" w:rsidP="0005483B">
      <w:pPr>
        <w:spacing w:line="276" w:lineRule="auto"/>
        <w:jc w:val="center"/>
      </w:pPr>
      <w:r w:rsidRPr="003B5AF1">
        <w:rPr>
          <w:b/>
        </w:rPr>
        <w:t xml:space="preserve">МЕСТО УЧЕБНОГО КУРСА </w:t>
      </w:r>
    </w:p>
    <w:p w:rsidR="003B5AF1" w:rsidRPr="003B5AF1" w:rsidRDefault="003B5AF1" w:rsidP="0005483B">
      <w:pPr>
        <w:spacing w:line="276" w:lineRule="auto"/>
        <w:jc w:val="center"/>
        <w:rPr>
          <w:b/>
        </w:rPr>
      </w:pPr>
      <w:r w:rsidRPr="003B5AF1">
        <w:rPr>
          <w:b/>
        </w:rPr>
        <w:t>«ИСКУССТВО» В УЧЕБНОМ ПЛАНЕ</w:t>
      </w:r>
    </w:p>
    <w:p w:rsidR="003B5AF1" w:rsidRPr="003B5AF1" w:rsidRDefault="003B5AF1" w:rsidP="0005483B">
      <w:pPr>
        <w:spacing w:line="276" w:lineRule="auto"/>
        <w:jc w:val="center"/>
      </w:pPr>
    </w:p>
    <w:p w:rsidR="003B5AF1" w:rsidRPr="003B5AF1" w:rsidRDefault="003B5AF1" w:rsidP="0005483B">
      <w:pPr>
        <w:spacing w:line="276" w:lineRule="auto"/>
        <w:ind w:firstLine="708"/>
        <w:jc w:val="both"/>
      </w:pPr>
      <w:r w:rsidRPr="003B5AF1">
        <w:t>Приобщение школьников к миру искусства в основной школе представляется как постепенный процесс от конкретно-чувственного восприятия произведений мировой художественной культуры к пониманию и осмыслению основных законов развития искусства.</w:t>
      </w:r>
    </w:p>
    <w:p w:rsidR="003B5AF1" w:rsidRPr="003B5AF1" w:rsidRDefault="003B5AF1" w:rsidP="0005483B">
      <w:pPr>
        <w:spacing w:line="276" w:lineRule="auto"/>
        <w:jc w:val="both"/>
      </w:pPr>
      <w:r w:rsidRPr="003B5AF1">
        <w:t>В связи с этим предлагается рассматривать два основных этапа изучения курса «Искусство» в основной школе:</w:t>
      </w:r>
    </w:p>
    <w:p w:rsidR="003B5AF1" w:rsidRPr="003B5AF1" w:rsidRDefault="003B5AF1" w:rsidP="0005483B">
      <w:pPr>
        <w:spacing w:line="276" w:lineRule="auto"/>
        <w:jc w:val="both"/>
      </w:pPr>
      <w:r w:rsidRPr="003B5AF1">
        <w:lastRenderedPageBreak/>
        <w:t xml:space="preserve">8—9 классы — пропедевтический курс, на котором осуществляется </w:t>
      </w:r>
      <w:proofErr w:type="spellStart"/>
      <w:r w:rsidRPr="003B5AF1">
        <w:t>предпрофильная</w:t>
      </w:r>
      <w:proofErr w:type="spellEnd"/>
      <w:r w:rsidRPr="003B5AF1">
        <w:t xml:space="preserve"> подготовка школьников.</w:t>
      </w:r>
    </w:p>
    <w:p w:rsidR="003B5AF1" w:rsidRPr="003B5AF1" w:rsidRDefault="003B5AF1" w:rsidP="0005483B">
      <w:pPr>
        <w:spacing w:line="276" w:lineRule="auto"/>
        <w:ind w:firstLine="708"/>
        <w:jc w:val="both"/>
      </w:pPr>
      <w:r w:rsidRPr="003B5AF1">
        <w:t>Изучение искусства в основной школе рассматривается как продолжение начального этапа художественно-эстетического развития и воспитания личности ребенка. В то же время оно является важным и неотъемлемым звеном в системе непрерывного образования, своеобразным этапом, готовящим школьников к изучению курса «Искусство» в средней школе.</w:t>
      </w:r>
    </w:p>
    <w:p w:rsidR="003B5AF1" w:rsidRPr="003B5AF1" w:rsidRDefault="003B5AF1" w:rsidP="0005483B">
      <w:pPr>
        <w:spacing w:line="276" w:lineRule="auto"/>
        <w:ind w:firstLine="708"/>
        <w:jc w:val="both"/>
      </w:pPr>
      <w:r w:rsidRPr="003B5AF1">
        <w:t>Особое место в программе основной школы занимает интегрированный курс «Искусство» для 8—9 классов, направленный на систематизацию и обобщение полученных знаний при изучении предметов «Изобразительное искусство», «Музыка» в начальной и «Искусство» в основной школе (1-7 классы). Кроме того, он призван расширить представления учащихся о современной классификации и взаимодействии искусств, способствовать постижению их специфического языка и средств художественной выразительности.</w:t>
      </w:r>
    </w:p>
    <w:p w:rsidR="003B5AF1" w:rsidRPr="003B5AF1" w:rsidRDefault="003B5AF1" w:rsidP="0005483B">
      <w:pPr>
        <w:pStyle w:val="a3"/>
        <w:spacing w:line="276" w:lineRule="auto"/>
        <w:rPr>
          <w:b/>
        </w:rPr>
      </w:pPr>
      <w:r w:rsidRPr="003B5AF1">
        <w:rPr>
          <w:b/>
        </w:rPr>
        <w:t>Цели и задачи курса:</w:t>
      </w:r>
    </w:p>
    <w:p w:rsidR="003B5AF1" w:rsidRPr="003B5AF1" w:rsidRDefault="003B5AF1" w:rsidP="0005483B">
      <w:pPr>
        <w:pStyle w:val="a3"/>
        <w:spacing w:line="276" w:lineRule="auto"/>
      </w:pPr>
      <w:r w:rsidRPr="003B5AF1"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3B5AF1" w:rsidRPr="003B5AF1" w:rsidRDefault="003B5AF1" w:rsidP="0005483B">
      <w:pPr>
        <w:pStyle w:val="a3"/>
        <w:spacing w:line="276" w:lineRule="auto"/>
      </w:pPr>
      <w:r w:rsidRPr="003B5AF1">
        <w:t>- способствовать воспитанию индивидуального художественного вкуса, интеллектуальной и эмоциональной сферы;</w:t>
      </w:r>
    </w:p>
    <w:p w:rsidR="003B5AF1" w:rsidRPr="003B5AF1" w:rsidRDefault="0005483B" w:rsidP="0005483B">
      <w:pPr>
        <w:pStyle w:val="a3"/>
        <w:spacing w:line="276" w:lineRule="auto"/>
      </w:pPr>
      <w:r>
        <w:t xml:space="preserve">- </w:t>
      </w:r>
      <w:r w:rsidR="003B5AF1" w:rsidRPr="003B5AF1">
        <w:t>развивать умения отличать истинные ценности от подделок и суррогатов массовой культуры;</w:t>
      </w:r>
    </w:p>
    <w:p w:rsidR="003B5AF1" w:rsidRPr="003B5AF1" w:rsidRDefault="003B5AF1" w:rsidP="0005483B">
      <w:pPr>
        <w:pStyle w:val="a3"/>
        <w:spacing w:line="276" w:lineRule="auto"/>
      </w:pPr>
      <w:r w:rsidRPr="003B5AF1">
        <w:t>- подготовить компетентного читателя, зрителя и слушателя, заинтересованного в активном диалоге с произведением искусства;</w:t>
      </w:r>
    </w:p>
    <w:p w:rsidR="003B5AF1" w:rsidRPr="003B5AF1" w:rsidRDefault="003B5AF1" w:rsidP="0005483B">
      <w:pPr>
        <w:pStyle w:val="a3"/>
        <w:spacing w:line="276" w:lineRule="auto"/>
      </w:pPr>
      <w:r w:rsidRPr="003B5AF1">
        <w:t>- развивать способности к художественному творчеству, самостоятельной практической деятельности в конкретных видах искусства;</w:t>
      </w:r>
    </w:p>
    <w:p w:rsidR="003B5AF1" w:rsidRPr="003B5AF1" w:rsidRDefault="003B5AF1" w:rsidP="0005483B">
      <w:pPr>
        <w:pStyle w:val="a3"/>
        <w:spacing w:line="276" w:lineRule="auto"/>
      </w:pPr>
      <w:r w:rsidRPr="003B5AF1">
        <w:t>- создать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</w:t>
      </w:r>
    </w:p>
    <w:p w:rsidR="003B5AF1" w:rsidRPr="003B5AF1" w:rsidRDefault="003B5AF1" w:rsidP="0005483B">
      <w:pPr>
        <w:pStyle w:val="a3"/>
        <w:spacing w:line="276" w:lineRule="auto"/>
        <w:ind w:firstLine="708"/>
      </w:pPr>
      <w:r w:rsidRPr="003B5AF1">
        <w:t xml:space="preserve"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произведений искусства, развития способностей к отбору и анализу информации, использования новейших компьютерных технологий. К приоритетным следует отнести концертно-исполнительскую, сценическую, выставочную, игровую и краеведческую деятельность учащихся. Защита творческих проектов, создание презентаций, написание рефератов, участие в научно-практических конференциях, диспутах и дискуссиях, конкурсах и экскурсиях призваны обеспечить оптимальное решение проблемы развития </w:t>
      </w:r>
      <w:r w:rsidRPr="003B5AF1">
        <w:lastRenderedPageBreak/>
        <w:t>творческих способностей учащихся, а также подготовить их к осознанному выбору будущей профессии.</w:t>
      </w:r>
    </w:p>
    <w:p w:rsidR="003B5AF1" w:rsidRDefault="003B5AF1" w:rsidP="0005483B">
      <w:pPr>
        <w:pStyle w:val="a3"/>
        <w:spacing w:line="276" w:lineRule="auto"/>
        <w:jc w:val="both"/>
        <w:rPr>
          <w:szCs w:val="28"/>
        </w:rPr>
      </w:pPr>
    </w:p>
    <w:p w:rsidR="00FD5B09" w:rsidRDefault="00FD5B09" w:rsidP="0005483B">
      <w:pPr>
        <w:spacing w:line="276" w:lineRule="auto"/>
        <w:jc w:val="center"/>
      </w:pPr>
      <w:r>
        <w:rPr>
          <w:b/>
          <w:sz w:val="28"/>
        </w:rPr>
        <w:t>СОДЕРЖАНИЕ УЧЕБНОГО ПРЕДМЕТА</w:t>
      </w:r>
    </w:p>
    <w:p w:rsidR="00FD5B09" w:rsidRDefault="00FD5B09" w:rsidP="0005483B">
      <w:pPr>
        <w:spacing w:line="276" w:lineRule="auto"/>
        <w:jc w:val="center"/>
      </w:pPr>
      <w:r>
        <w:rPr>
          <w:b/>
        </w:rPr>
        <w:t>ВИДЫ ИСКУССТВА</w:t>
      </w:r>
      <w:r>
        <w:t xml:space="preserve"> (34 ч)</w:t>
      </w:r>
    </w:p>
    <w:p w:rsidR="00FD5B09" w:rsidRDefault="00FD5B09" w:rsidP="0005483B">
      <w:pPr>
        <w:spacing w:line="276" w:lineRule="auto"/>
        <w:jc w:val="center"/>
      </w:pPr>
    </w:p>
    <w:p w:rsidR="00FD5B09" w:rsidRDefault="00FD5B09" w:rsidP="0005483B">
      <w:pPr>
        <w:spacing w:line="276" w:lineRule="auto"/>
        <w:jc w:val="both"/>
      </w:pPr>
      <w:r>
        <w:rPr>
          <w:b/>
        </w:rPr>
        <w:t>Введение. В мире классических искусств</w:t>
      </w:r>
      <w:r>
        <w:t xml:space="preserve">. Бесконечный и разнообразный мир искусства. Тайны искусства. Азбука искусств. Основные эстетические категории. </w:t>
      </w:r>
    </w:p>
    <w:p w:rsidR="00FD5B09" w:rsidRDefault="00FD5B09" w:rsidP="0005483B">
      <w:pPr>
        <w:spacing w:line="276" w:lineRule="auto"/>
        <w:jc w:val="both"/>
      </w:pPr>
    </w:p>
    <w:p w:rsidR="00FD5B09" w:rsidRDefault="00FD5B09" w:rsidP="0005483B">
      <w:pPr>
        <w:pStyle w:val="a4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Художественные представления о мире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Понятие о видах искусства</w:t>
      </w:r>
      <w:r>
        <w:t xml:space="preserve">. Семья муз Аполлона — покровителя искусств. Современные классификации искусств. Разделение искусств на пространственные, или пластические (архитектура, живопись, графика, фотография, скульптура, декоративно-прикладное искусство), временные (музыка) и пространственно-временные, или синтетические (литература, театр, опера, хореография, балет, телевидение, кино, эстрада, цирк). Условный характер подобного деления. Визуально-пространственная природа пластических искусств, их эмоционально-эстетическое воздействие на человека и общество. Деление искусств на изобразительные (скульптура, живопись, фотография, эпос, драма, театр, кино) и выразительные (архитектура, декоративно-прикладное искусство, танец, музыка, лирическая поэзия, балет, опера). 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Тайны художественного образа</w:t>
      </w:r>
      <w:r>
        <w:t xml:space="preserve">. «Мышление в образах». Понятие художественного образа как особого способа отражения окружающей действительности. Единство отраженной реальности и субъективной оценки, взгляда на мир его творца. Характерные черты и свойства художественного образа: типизация, метафоричность, иносказательность и недоговоренность. Особенности его восприятия. Оригинальность, конкретность и неповторимость воплощения художественного образа в различных видах искусства. Правда и правдоподобие в искусстве. 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Художник и окружающий мир</w:t>
      </w:r>
      <w:r>
        <w:t xml:space="preserve">. Мир «сквозь магический кристалл». Многозначность понятия «художник». Художник-творец, преобразующий мир и открывающий в нем «невидимое посредством видимого». Мир материальный и духовный, особенности его отражения в произведениях искусства. Как рождается художник и что питает его вдохновение. 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Возвышенное и низменное в искусстве</w:t>
      </w:r>
      <w:r>
        <w:t xml:space="preserve">. Эстетика — наука о прекрасном в искусстве и жизни. Искусство как высшая форма эстетического освоения мира. Основные эстетические категории, их роль и значение для восприятия и оценки произведений искусства. Возвышенное в искусстве. </w:t>
      </w:r>
    </w:p>
    <w:p w:rsidR="00FD5B09" w:rsidRDefault="00FD5B09" w:rsidP="0005483B">
      <w:pPr>
        <w:spacing w:line="276" w:lineRule="auto"/>
        <w:jc w:val="both"/>
      </w:pPr>
      <w:r>
        <w:rPr>
          <w:b/>
        </w:rPr>
        <w:t xml:space="preserve">Трагическое в искусстве. </w:t>
      </w:r>
      <w:r>
        <w:t xml:space="preserve">Законы трагического в искусстве и жизни. Общность и различия в их проявлении. Специфические законы и характерные особенности их проявления в произведениях искусства.  Неразрешимость конфликтов, непримиримое противоречие между идеалом и реальностью, новым и старым — основа трагического в искусстве. Рок и судьба в античной трагедии. Истоки трагического в древнегреческой трагедии (Эсхил, Софокл, Еврипид). Противоречивость и сложность характера трагического героя, осознание им личной «вины» за невозможность изменения жизни. Миф о Дионисе и </w:t>
      </w:r>
      <w:r>
        <w:lastRenderedPageBreak/>
        <w:t xml:space="preserve">рождение трагедии. Дифирамбы и их роль в организации </w:t>
      </w:r>
      <w:proofErr w:type="spellStart"/>
      <w:r>
        <w:t>дионисийских</w:t>
      </w:r>
      <w:proofErr w:type="spellEnd"/>
      <w:r>
        <w:t xml:space="preserve"> праздников. Учение Аристотеля о трагедии. Развитие понятия о катарсисе. Трагическое как проявление возвышенного. История трагической и возвышенной любви </w:t>
      </w:r>
      <w:proofErr w:type="spellStart"/>
      <w:r>
        <w:t>Франчески</w:t>
      </w:r>
      <w:proofErr w:type="spellEnd"/>
      <w:r>
        <w:t xml:space="preserve"> да Римини и Паоло в «Божественной комедии» Данте («Ад», песнь пятая). Художественные интерпретации сюжета в произведениях живописи (А. Фейербах «Паоло и Франческа», У. Блейк «Вихрь влюбленных» — по выбору) и симфонической фантазии П. Чайковского «Франческа да Римини». «Реквием» Моцарта как образец трагической музыки, проникнутой трепетным волнением и просветленной печалью. </w:t>
      </w:r>
    </w:p>
    <w:p w:rsidR="00FD5B09" w:rsidRDefault="00FD5B09" w:rsidP="0005483B">
      <w:pPr>
        <w:spacing w:line="276" w:lineRule="auto"/>
        <w:jc w:val="both"/>
      </w:pPr>
      <w:r>
        <w:rPr>
          <w:b/>
        </w:rPr>
        <w:t>Комическое в искусстве</w:t>
      </w:r>
      <w:r>
        <w:t xml:space="preserve">. Понятия смешного и комического. Смех — важнейшее средство нравственного воспитания человека. Эстетическая природа комического в искусстве и жизни. Разграничение понятий «смешное» и «комическое». Социальный, общественно значимый характер комического. Противоречия между внешними поступками и поведением человека. Градации комического: от дружеской улыбки и </w:t>
      </w:r>
      <w:proofErr w:type="gramStart"/>
      <w:r>
        <w:t>иронии до явной неприязни</w:t>
      </w:r>
      <w:proofErr w:type="gramEnd"/>
      <w:r>
        <w:t xml:space="preserve"> и сарказма. «Тайна» юмора. Остроумие великих людей планеты. Комический эффект искусства карикатуры. </w:t>
      </w:r>
    </w:p>
    <w:p w:rsidR="00EB721B" w:rsidRDefault="00EB721B" w:rsidP="0005483B">
      <w:pPr>
        <w:spacing w:line="276" w:lineRule="auto"/>
        <w:jc w:val="both"/>
      </w:pPr>
    </w:p>
    <w:p w:rsidR="00FD5B09" w:rsidRDefault="00FD5B09" w:rsidP="0005483B">
      <w:pPr>
        <w:spacing w:line="276" w:lineRule="auto"/>
        <w:jc w:val="both"/>
        <w:rPr>
          <w:b/>
        </w:rPr>
      </w:pPr>
      <w:r>
        <w:rPr>
          <w:b/>
        </w:rPr>
        <w:t>II. Азбука искусства</w:t>
      </w:r>
    </w:p>
    <w:p w:rsidR="00FD5B09" w:rsidRDefault="00FD5B09" w:rsidP="0005483B">
      <w:pPr>
        <w:spacing w:line="276" w:lineRule="auto"/>
        <w:jc w:val="both"/>
      </w:pPr>
    </w:p>
    <w:p w:rsidR="00FD5B09" w:rsidRDefault="00FD5B09" w:rsidP="0005483B">
      <w:pPr>
        <w:spacing w:line="276" w:lineRule="auto"/>
        <w:jc w:val="both"/>
      </w:pPr>
      <w:r>
        <w:rPr>
          <w:b/>
        </w:rPr>
        <w:t>Азбука архитектуры</w:t>
      </w:r>
      <w:r>
        <w:t xml:space="preserve">. «Каменная летопись мира». Произведения архитектуры — памятники материальной и духовной жизни общества. Архитектура как выражение основных идей времени. Создание искусственной среды для жизни и деятельности человека — главное назначение архитектуры. Создание среды обитания человека с помощью материально-технических и художественных средств — ее основная цель. Место архитектуры среди других видов искусства. «Прочность — Польза — Красота». </w:t>
      </w:r>
      <w:proofErr w:type="spellStart"/>
      <w:r>
        <w:t>Витрувий</w:t>
      </w:r>
      <w:proofErr w:type="spellEnd"/>
      <w:r>
        <w:t xml:space="preserve"> об основных свойствах архитектуры. Функциональные, технические и эстетические начала архитектуры. Пространство — язык архитектуры. Понятие о тектонике. Профессия архитектора. Оценка труда архитектора в различные исторические эпохи. </w:t>
      </w:r>
      <w:proofErr w:type="spellStart"/>
      <w:r>
        <w:t>Витрувий</w:t>
      </w:r>
      <w:proofErr w:type="spellEnd"/>
      <w:r>
        <w:t xml:space="preserve"> о задачах архитектора. Первые зодчие Руси и их выдающиеся произведения. Расширение задач архитектора в современную эпоху. Сложность и многогранность профессии архитектора, ее творческое начало и универсальный характер. Основные этапы архитектурного строительства. Будущее профессии.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Художественный образ в архитектуре</w:t>
      </w:r>
      <w:r>
        <w:t xml:space="preserve">. Особенности архитектурного образа. Необходимые условия для создания архитектурного образа. Специфика художественного образа в архитектуре. Единство внешней и внутренней формы в архитектуре. Особенности воздействия архитектурных сооружений на чувства и поведение человека. Связь архитектурных сооружений с окружающей природой. Зависимость архитектуры от географических и климатических условий. </w:t>
      </w:r>
    </w:p>
    <w:p w:rsidR="00FD5B09" w:rsidRDefault="00FD5B09" w:rsidP="0005483B">
      <w:pPr>
        <w:spacing w:line="276" w:lineRule="auto"/>
        <w:jc w:val="both"/>
      </w:pPr>
      <w:r>
        <w:rPr>
          <w:b/>
        </w:rPr>
        <w:t>Стили архитектуры</w:t>
      </w:r>
      <w:r>
        <w:t xml:space="preserve">. Архитектурный стиль — устойчивое единство функционального содержания и художественного образа. Идея преемственности архитектурных стилей. Архитектурные стили Древнего Египта и Античности. Канонический стиль архитектуры Древнего Египта, его отличительные признаки. Основные типы построек, их связь с религиозными верованиями египтян. Классический стиль архитектуры Древней Греции и Рима. Создание греческой ордерной системы. Инженерные достижения римских архитекторов. Архитектурные стили Средневековья. Романский стиль, основные типы сооружений, их назначение. Характерные особенности стиля. Готический стиль. Каркасное перекрытие зданий — главная конструктивная особенность готических сооружений. Вклад </w:t>
      </w:r>
      <w:r>
        <w:lastRenderedPageBreak/>
        <w:t xml:space="preserve">древнерусских мастеров в развитие средневековой архитектуры. Уникальность древнерусского зодчества. Архитектурный стиль эпохи Возрождения. Следование идеям античного зодчества. Архитектурные стили Нового и Новейшего времени. Барокко. Стремление к пластичной выразительности архитектурных сооружений. Обилие пышных декоративных украшений. Искажение классических пропорций, оптический обман, игра света и тени, преобладание сложных криволинейных форм. Диссонанс и асимметрия — основные принципы оформления фасадов. Классицизм в архитектуре. Практичность и целесообразность, простота и строгость форм, спокойная гармония пропорций, скромный декор. Ампир — стиль эпохи Наполеона. Следование архитектурным традициям императорского Рима. Выражение идей государственного могущества и воинской силы. Величие и подчеркнутая монументальность форм, академизм. Эклектика в архитектуре XIX в. и ее особенности. Модерн — качественно новая ступень в развитии архитектуры. Роль декоративного оформления фасадов и интерьеров зданий, асимметрия. Органическое единство архитектуры с окружающей средой. Развитие современной архитектуры. Идеи рационализма и конструктивизма. Использование новых материалов и технологий. Стремление подчеркнуть интернациональный характер и функциональное назначение архитектурного сооружения. Абстракция геометрических форм, резкие контрасты композиционных решений, использование стилевых реминисценций. Постмодернизм в архитектуре. Стиль хай-тек. Стилистическое многообразие </w:t>
      </w:r>
      <w:proofErr w:type="gramStart"/>
      <w:r>
        <w:t>и  оригинальность</w:t>
      </w:r>
      <w:proofErr w:type="gramEnd"/>
      <w:r>
        <w:t xml:space="preserve"> решений современной архитектуры.</w:t>
      </w:r>
    </w:p>
    <w:p w:rsidR="00FD5B09" w:rsidRDefault="00FD5B09" w:rsidP="0005483B">
      <w:pPr>
        <w:spacing w:line="276" w:lineRule="auto"/>
        <w:jc w:val="both"/>
      </w:pPr>
      <w:r>
        <w:rPr>
          <w:b/>
        </w:rPr>
        <w:t>Виды архитектуры</w:t>
      </w:r>
      <w:r>
        <w:t>. Архитектура объемных сооружений. Понятие об общественной, жилой и промышленной архитектуре. Общественная архитектура. Храмы, дворцы и замки. Административные здания. Зрелищные и выставочные сооружения: театры, концертные и выставочные залы, стадионы и спорткомплексы, магазины и супермаркеты, вокзалы и аэропорты. Жилая архитектура. Древнейшие дома человек</w:t>
      </w:r>
      <w:r w:rsidR="00EB721B">
        <w:t>а.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Язык изобразительного искусства</w:t>
      </w:r>
      <w:r>
        <w:t xml:space="preserve">. Как понять изображение? Живопись, скульптура, графика — древнейшие виды изобразительного искусства. Изображение предметов и явлений окружающего мира в зримых образах. Роль творческого воображения в создании произведений изобразительного искусства. Место изобразительных искусств в существующих классификациях. Изобразительные искусства как совокупность пластических искусств. Особенности создания художественного образа в реальных и абстрактных композициях. Особенности творческой манеры художника. Монументальные и станковые виды изобразительного искусства. Основные виды монументального искусства: скульптурные памятники, панно, мозаики, фрески, плакаты, вывески. Станковое искусство и его предназначение. 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Искусство живописи</w:t>
      </w:r>
      <w:r>
        <w:t xml:space="preserve">. Виды живописи. Характерные особенности монументальной живописи и ее предназначение. Масштабность композиций и их обусловленность организованной архитектурной средой. Техника фрески, мозаики и витража. Декорационная живопись. Плафонная живопись. Настенные панно (десюдепорты) эпохи рококо. Характерные особенности станковой живописи и ее предназначение. Картина как основной вид станковой живописи. Театральная декорация, иконопись, миниатюра, панорама и диорама как особые виды живописи. 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Жанровое многообразие живописи</w:t>
      </w:r>
      <w:r>
        <w:t xml:space="preserve">. Понятие жанра в живописи. Становление и развитие системы жанров в истории мировой живописи. Специфика деления живописи на жанры и ее условный характер. Любимые жанры великих мастеров. Изменения жанровой системы в искусстве XX в. Характеристика жанров в живописи. Особый статус исторической </w:t>
      </w:r>
      <w:r>
        <w:lastRenderedPageBreak/>
        <w:t xml:space="preserve">живописи в мировом искусстве. Диалог прошлого и настоящего. Мифологическая и библейская тематика как принадлежность к историческому жанру живописи. Русская историческая живопись XIX в. Основные цели и объекты изображения в произведениях батального жанра. Бытовой жанр живописи, его истоки и эволюция, цели и задачи. Жанр портрета. Разновидности портрета: парадный, исторический, камерный, психологический, автопортрет. Эволюция портретного жанра. 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Искусство графики</w:t>
      </w:r>
      <w:r>
        <w:t xml:space="preserve">. Графика: от возникновения до современности. Графика как один из древнейших видов изобразительного искусства. Эволюция графического искусства. Роль графики после открытия книгопечатания. Графика — «муза XX века»? Графика в жизни современного человека. Компьютерная графика — новый инструмент художников, дизайнеров, конструкторов. Ее роль в оформлении печатной продукции, художественном проектировании архитектурных сооружений, торговой упаковки, создании фирменных знаков, произведений станковой графики. 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Художественная фотография</w:t>
      </w:r>
      <w:r>
        <w:t xml:space="preserve">. Рождение и история фотографии. Фотография — зрительная память человечества. Первые </w:t>
      </w:r>
      <w:proofErr w:type="spellStart"/>
      <w:r>
        <w:t>дагеротипы</w:t>
      </w:r>
      <w:proofErr w:type="spellEnd"/>
      <w:r>
        <w:t xml:space="preserve">. Эксперименты с новым способом создания изображений. Камера-обскура. Научные исследования У. </w:t>
      </w:r>
      <w:proofErr w:type="spellStart"/>
      <w:r>
        <w:t>Толбота</w:t>
      </w:r>
      <w:proofErr w:type="spellEnd"/>
      <w:r>
        <w:t xml:space="preserve">. Дальнейшее совершенствование техники и создание ярких художественных образов. Изобразительно-выразительные возможности фотографии. Фотография сегодня — важнейшее средство массовой информации. 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Язык скульптуры</w:t>
      </w:r>
      <w:r>
        <w:t xml:space="preserve">. История скульптуры. Скульптура как один из древнейших видов изобразительного искусства. Амулеты первобытного человека. Важнейшие достижения скульпторов Древнего Египта. Классический идеал античных мастеров. Средневековая скульптура — «книга» для верующих людей, ее связь с архитектурой. Гуманистический идеал в скульптуре Возрождения. Отличительные особенности скульптуры барокко и классицизма. Характерные особенности развития скульптуры в конце XIX—XX в.: стремление к символической трактовке образов, пластическая импровизация и эксперимент, поиск новых способов технической обработки материалов. Кинетическая скульптура как ярчайший пример смелого новаторства. Новизна и оригинальность художественных решений современных мастеров. 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Декоративно-прикладное искусство</w:t>
      </w:r>
      <w:r>
        <w:t xml:space="preserve">. 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 декоративно-прикладного искусства: единство пользы и красоты, историческая значимость, авторское мастерство, соотношение формы и содержания, необходимость и достаточность, гармоничность и естественность. Истоки возникновения и 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 Декоративно-прикладное искусство как часть народного творчества. Сохранение и развитие национальных традиций. 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Искусство дизайна</w:t>
      </w:r>
      <w:r>
        <w:t xml:space="preserve">. Из истории дизайна. Истоки дизайна и его развитие. Дизайн и научно-технические достижения. Организация выставок «промышленного искусства» и их роль в становлении и развитии дизайна. Расширение функций дизайнеров на рубеже XIX—XX вв. Влияние стиля модерн на развитие дизайна. Преодоление разрыва между индустриальным производством и сферой художественной деятельности. Появление первых дизайнерских центров в Германии, России и США. </w:t>
      </w:r>
      <w:proofErr w:type="spellStart"/>
      <w:r>
        <w:t>Баухаус</w:t>
      </w:r>
      <w:proofErr w:type="spellEnd"/>
      <w:r>
        <w:t xml:space="preserve">: роль высшей школы художественного конструирования и индустриального строительства. Творческие идеи В. Гропиуса и их практическое воплощение. Судьба дизайна в России. ВХУТЕМАС — центр подготовки </w:t>
      </w:r>
      <w:r>
        <w:lastRenderedPageBreak/>
        <w:t xml:space="preserve">дизайнерских кадров в России. Оригинальные творческие концепции В. Кандинского, К. Малевича, Л. Лисицкого, В. Татлина, А. Родченко и др. Дизайн как важнейший символ цивилизации, неотъемлемый фактор жизни человека в современном мире. </w:t>
      </w:r>
    </w:p>
    <w:p w:rsidR="00FD5B09" w:rsidRDefault="00FD5B09" w:rsidP="0005483B">
      <w:pPr>
        <w:spacing w:line="276" w:lineRule="auto"/>
        <w:jc w:val="both"/>
      </w:pPr>
      <w:r>
        <w:rPr>
          <w:b/>
        </w:rPr>
        <w:t>Музыка как вид искусства</w:t>
      </w:r>
      <w:r>
        <w:t xml:space="preserve">. Музыка и мир чувств человека. Особенности восприятия музыки в различные культурно-исторические эпохи. Античные мифы о происхождении музыки (Орфей и </w:t>
      </w:r>
      <w:proofErr w:type="spellStart"/>
      <w:r>
        <w:t>Эвридика</w:t>
      </w:r>
      <w:proofErr w:type="spellEnd"/>
      <w:r>
        <w:t xml:space="preserve">, Пан и </w:t>
      </w:r>
      <w:proofErr w:type="spellStart"/>
      <w:r>
        <w:t>Сиринг</w:t>
      </w:r>
      <w:proofErr w:type="spellEnd"/>
      <w:r>
        <w:t>). Музыка и характер ее воздействия на переживания и эмоции человека (лирическая поэзия). Музыка среди других искусств. Звук — «первоэлемент» музыкального искусства. Жизнь человека в мире звуков. Звуковые колебания — инфразвуки и ультразвуки. Понятие какофонии. Отличие музыки от других искусств, ее близость к хореографии и архитектуре. Сравнительный анализ картин зимнего пейзажа в лирике А. Пушкина и музыке П. Чайковского. Музыка — царица всех искусств.</w:t>
      </w:r>
    </w:p>
    <w:p w:rsidR="00EB721B" w:rsidRDefault="00FD5B09" w:rsidP="0005483B">
      <w:pPr>
        <w:spacing w:line="276" w:lineRule="auto"/>
        <w:jc w:val="both"/>
      </w:pPr>
      <w:r>
        <w:rPr>
          <w:b/>
        </w:rPr>
        <w:t>Художественный образ в музыке</w:t>
      </w:r>
      <w:r>
        <w:t xml:space="preserve">. Условный характер музыкального образа. Специфика художественного образа в музыкальном произведении. Противоречивость и неоднозначность его интерпретации. Отсутствие связи между музыкальным образом и предметностью реального мира, особая сила обобщения. Звуки реального мира в музыкальном произведении. Понятие программной музыки. Зримость и пластичность музыкального образа. Временной характер музыки. Существование во времени — главная особенность художественного образа в музыке. </w:t>
      </w:r>
    </w:p>
    <w:p w:rsidR="00FD5B09" w:rsidRDefault="00FD5B09" w:rsidP="00EB721B">
      <w:pPr>
        <w:spacing w:line="276" w:lineRule="auto"/>
        <w:jc w:val="both"/>
      </w:pPr>
      <w:r>
        <w:rPr>
          <w:b/>
        </w:rPr>
        <w:t>Язык и форма музыкального произведения</w:t>
      </w:r>
      <w:r>
        <w:t xml:space="preserve">. Средства выразительности в музыке. Роль композитора в создании музыкального произведения. Особое значение ритма и его воздействие на человека. Метр и темп как основные составляющие ритма. Зависимость ритма от жанра музыкального произведения и общего характера предназначения музыки. Ритм как выразитель художественного образа. Форма и интонация мелодии. Национальная самобытность классических мелодий. Гармония в музыке, понятие ладов — особой системы организации различных по высоте звуков (мажорный и минорный лад). </w:t>
      </w:r>
      <w:bookmarkStart w:id="0" w:name="_GoBack"/>
      <w:bookmarkEnd w:id="0"/>
    </w:p>
    <w:p w:rsidR="003B5AF1" w:rsidRPr="000A0C89" w:rsidRDefault="003B5AF1" w:rsidP="003B5AF1">
      <w:pPr>
        <w:pStyle w:val="a3"/>
        <w:spacing w:line="447" w:lineRule="atLeast"/>
        <w:jc w:val="both"/>
        <w:rPr>
          <w:szCs w:val="28"/>
        </w:rPr>
      </w:pPr>
    </w:p>
    <w:p w:rsidR="006A4795" w:rsidRDefault="006A4795"/>
    <w:sectPr w:rsidR="006A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80F"/>
    <w:multiLevelType w:val="multilevel"/>
    <w:tmpl w:val="7CE62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2A924C02"/>
    <w:multiLevelType w:val="multilevel"/>
    <w:tmpl w:val="68C819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E22E87"/>
    <w:multiLevelType w:val="multilevel"/>
    <w:tmpl w:val="8A4050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7"/>
    <w:rsid w:val="0005483B"/>
    <w:rsid w:val="003B5AF1"/>
    <w:rsid w:val="003D4426"/>
    <w:rsid w:val="006A4795"/>
    <w:rsid w:val="00EB721B"/>
    <w:rsid w:val="00ED13C7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03CA"/>
  <w15:chartTrackingRefBased/>
  <w15:docId w15:val="{E59FCA7E-1777-47A8-ADE8-5241ABAF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5AF1"/>
    <w:pPr>
      <w:spacing w:before="100" w:beforeAutospacing="1" w:after="100" w:afterAutospacing="1"/>
    </w:pPr>
  </w:style>
  <w:style w:type="paragraph" w:customStyle="1" w:styleId="21">
    <w:name w:val="Заголовок 21"/>
    <w:basedOn w:val="a"/>
    <w:next w:val="a"/>
    <w:rsid w:val="00FD5B09"/>
    <w:pPr>
      <w:keepNext/>
      <w:numPr>
        <w:ilvl w:val="1"/>
        <w:numId w:val="1"/>
      </w:numPr>
      <w:tabs>
        <w:tab w:val="left" w:pos="708"/>
      </w:tabs>
      <w:suppressAutoHyphens/>
      <w:spacing w:before="240" w:after="60" w:line="100" w:lineRule="atLeast"/>
      <w:outlineLvl w:val="1"/>
    </w:pPr>
    <w:rPr>
      <w:rFonts w:ascii="Arial" w:hAnsi="Arial"/>
      <w:b/>
      <w:i/>
      <w:color w:val="00000A"/>
      <w:sz w:val="28"/>
      <w:szCs w:val="20"/>
    </w:rPr>
  </w:style>
  <w:style w:type="paragraph" w:styleId="a4">
    <w:name w:val="List Paragraph"/>
    <w:basedOn w:val="a"/>
    <w:rsid w:val="00FD5B09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WenQuanYi Micro He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2017-11-24T08:35:00Z</dcterms:created>
  <dcterms:modified xsi:type="dcterms:W3CDTF">2017-11-24T09:43:00Z</dcterms:modified>
</cp:coreProperties>
</file>